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A05" w:rsidRDefault="004E0A05" w:rsidP="004E0A0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4E0A05" w:rsidRDefault="004E0A05" w:rsidP="004E0A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4E0A05" w:rsidRDefault="004E0A05" w:rsidP="004E0A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E0A05" w:rsidRDefault="004E0A05" w:rsidP="004E0A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E0A05" w:rsidRDefault="004E0A05" w:rsidP="004E0A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E0A05" w:rsidRDefault="004E0A05" w:rsidP="004E0A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E0A05" w:rsidRDefault="004E0A05" w:rsidP="004E0A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апреля 2022 г.                            г. Ипатово                                               № 547</w:t>
      </w:r>
    </w:p>
    <w:p w:rsidR="004E0A05" w:rsidRDefault="004E0A05" w:rsidP="004E0A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E0A05" w:rsidRDefault="004E0A05" w:rsidP="004E0A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E0A05" w:rsidRDefault="004E0A05" w:rsidP="004E0A0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941CD" w:rsidRDefault="008941CD" w:rsidP="008941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941CD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17 апреля 2020 г. № 554 «О комиссии по согласованию переустройства и (или) перепланировки помещения в многоквартирном доме»</w:t>
      </w:r>
    </w:p>
    <w:p w:rsid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8941CD" w:rsidRP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</w:p>
    <w:p w:rsidR="008941CD" w:rsidRP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941CD">
        <w:rPr>
          <w:rFonts w:ascii="Times New Roman" w:hAnsi="Times New Roman" w:cs="Times New Roman"/>
          <w:sz w:val="28"/>
          <w:szCs w:val="28"/>
        </w:rPr>
        <w:t>В соответствии со статьей 161 Жилищного кодекса Российской Федерации, администрация Ипатовского городск</w:t>
      </w:r>
      <w:r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</w:p>
    <w:p w:rsid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</w:p>
    <w:p w:rsidR="008941CD" w:rsidRP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</w:p>
    <w:p w:rsidR="008941CD" w:rsidRP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  <w:r w:rsidRPr="008941C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</w:p>
    <w:p w:rsidR="008941CD" w:rsidRP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</w:p>
    <w:p w:rsidR="008941CD" w:rsidRP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941CD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Ипатовского городского округа Ставропольского края от 17 апреля 2020 г. № 554 «О комиссии по согласованию переустройства и (или) перепланировки помещения в многоквартирном доме» (с изменениями, внесенными постановлениями администрации Ипатовского городского округа Ставропольского края от 25 декабря 2020 г. № 1817, от 28 апреля 2021 г. № 554) следующие изменения:</w:t>
      </w:r>
    </w:p>
    <w:p w:rsidR="008941CD" w:rsidRP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941CD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1CD">
        <w:rPr>
          <w:rFonts w:ascii="Times New Roman" w:hAnsi="Times New Roman" w:cs="Times New Roman"/>
          <w:sz w:val="28"/>
          <w:szCs w:val="28"/>
        </w:rPr>
        <w:t>Пункт 9 раздела IV Положения о комиссии по согласованию переустройства и (или) перепланировки помещения в многоквартирном доме дополнить абзацем следующего содержания:</w:t>
      </w:r>
    </w:p>
    <w:p w:rsidR="008941CD" w:rsidRP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941CD">
        <w:rPr>
          <w:rFonts w:ascii="Times New Roman" w:hAnsi="Times New Roman" w:cs="Times New Roman"/>
          <w:sz w:val="28"/>
          <w:szCs w:val="28"/>
        </w:rPr>
        <w:t>«В зависимости от способа управления многоквартирным домом в состав Комиссии могут вхо</w:t>
      </w:r>
      <w:r>
        <w:rPr>
          <w:rFonts w:ascii="Times New Roman" w:hAnsi="Times New Roman" w:cs="Times New Roman"/>
          <w:sz w:val="28"/>
          <w:szCs w:val="28"/>
        </w:rPr>
        <w:t xml:space="preserve">дить </w:t>
      </w:r>
      <w:r w:rsidRPr="008941CD">
        <w:rPr>
          <w:rFonts w:ascii="Times New Roman" w:hAnsi="Times New Roman" w:cs="Times New Roman"/>
          <w:sz w:val="28"/>
          <w:szCs w:val="28"/>
        </w:rPr>
        <w:t>собственники помещений в многоквартирном доме при непосредственном управлении многоквартирным домом собственниками помещений в многоквартирном доме, количество квартир в котором составляет не более чем тридцать, представители товариществ собственников жилья либо жилищных кооперативов или иных специализированных потребительских кооперати</w:t>
      </w:r>
      <w:r w:rsidR="00725BD1">
        <w:rPr>
          <w:rFonts w:ascii="Times New Roman" w:hAnsi="Times New Roman" w:cs="Times New Roman"/>
          <w:sz w:val="28"/>
          <w:szCs w:val="28"/>
        </w:rPr>
        <w:t xml:space="preserve">вов, </w:t>
      </w:r>
      <w:r w:rsidRPr="008941CD">
        <w:rPr>
          <w:rFonts w:ascii="Times New Roman" w:hAnsi="Times New Roman" w:cs="Times New Roman"/>
          <w:sz w:val="28"/>
          <w:szCs w:val="28"/>
        </w:rPr>
        <w:t>представители управляющей организации.».</w:t>
      </w:r>
    </w:p>
    <w:p w:rsidR="008941CD" w:rsidRP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941CD">
        <w:rPr>
          <w:rFonts w:ascii="Times New Roman" w:hAnsi="Times New Roman" w:cs="Times New Roman"/>
          <w:sz w:val="28"/>
          <w:szCs w:val="28"/>
        </w:rPr>
        <w:t>1.2. Состав комиссии по согласованию переустройства и (или) перепланировки помещения в многоквартирном доме изложить в прилагаемой редакции.</w:t>
      </w:r>
    </w:p>
    <w:p w:rsid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</w:p>
    <w:p w:rsidR="008941CD" w:rsidRP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</w:p>
    <w:p w:rsidR="008941CD" w:rsidRP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941CD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</w:t>
      </w:r>
      <w:proofErr w:type="spellStart"/>
      <w:r w:rsidRPr="008941CD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89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941CD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8941CD">
        <w:rPr>
          <w:rFonts w:ascii="Times New Roman" w:hAnsi="Times New Roman" w:cs="Times New Roman"/>
          <w:sz w:val="28"/>
          <w:szCs w:val="28"/>
        </w:rPr>
        <w:t xml:space="preserve"> центральная библиотека» </w:t>
      </w:r>
      <w:proofErr w:type="spellStart"/>
      <w:r w:rsidRPr="008941CD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8941CD">
        <w:rPr>
          <w:rFonts w:ascii="Times New Roman" w:hAnsi="Times New Roman" w:cs="Times New Roman"/>
          <w:sz w:val="28"/>
          <w:szCs w:val="28"/>
        </w:rPr>
        <w:t xml:space="preserve"> района Ставропольского края.</w:t>
      </w:r>
    </w:p>
    <w:p w:rsidR="008941CD" w:rsidRP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Отделу </w:t>
      </w:r>
      <w:r w:rsidRPr="008941CD">
        <w:rPr>
          <w:rFonts w:ascii="Times New Roman" w:hAnsi="Times New Roman" w:cs="Times New Roman"/>
          <w:sz w:val="28"/>
          <w:szCs w:val="28"/>
        </w:rPr>
        <w:t>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</w:p>
    <w:p w:rsidR="008941CD" w:rsidRP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</w:p>
    <w:p w:rsidR="008941CD" w:rsidRP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941CD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8941CD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8941CD">
        <w:rPr>
          <w:rFonts w:ascii="Times New Roman" w:hAnsi="Times New Roman" w:cs="Times New Roman"/>
          <w:sz w:val="28"/>
          <w:szCs w:val="28"/>
        </w:rPr>
        <w:t xml:space="preserve"> Н.С.</w:t>
      </w:r>
    </w:p>
    <w:p w:rsid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</w:p>
    <w:p w:rsidR="008941CD" w:rsidRP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</w:p>
    <w:p w:rsidR="008941CD" w:rsidRPr="008941CD" w:rsidRDefault="008941CD" w:rsidP="008941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941CD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8941CD" w:rsidRDefault="008941CD" w:rsidP="008941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941CD" w:rsidRDefault="008941CD" w:rsidP="008941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941CD" w:rsidRDefault="008941CD" w:rsidP="008941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941CD" w:rsidRDefault="008941CD" w:rsidP="008941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941CD" w:rsidRPr="008941CD" w:rsidRDefault="008941CD" w:rsidP="008941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941CD" w:rsidRPr="008941CD" w:rsidRDefault="008941CD" w:rsidP="008941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941CD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8941CD" w:rsidRPr="008941CD" w:rsidRDefault="008941CD" w:rsidP="008941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8941CD" w:rsidRDefault="008941CD" w:rsidP="008941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941CD">
        <w:rPr>
          <w:rFonts w:ascii="Times New Roman" w:hAnsi="Times New Roman" w:cs="Times New Roman"/>
          <w:sz w:val="28"/>
          <w:szCs w:val="28"/>
        </w:rPr>
        <w:t>Ставропольского кра</w:t>
      </w:r>
      <w:r>
        <w:rPr>
          <w:rFonts w:ascii="Times New Roman" w:hAnsi="Times New Roman" w:cs="Times New Roman"/>
          <w:sz w:val="28"/>
          <w:szCs w:val="28"/>
        </w:rPr>
        <w:t>я                                                                       В.Н. Шейкина</w:t>
      </w:r>
    </w:p>
    <w:p w:rsidR="008941CD" w:rsidRDefault="008941CD" w:rsidP="008941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8941C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E0A05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25BD1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6F5E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41CD"/>
    <w:rsid w:val="008954D3"/>
    <w:rsid w:val="008A1AB3"/>
    <w:rsid w:val="008A4C5A"/>
    <w:rsid w:val="008B0173"/>
    <w:rsid w:val="008B165D"/>
    <w:rsid w:val="008C113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386F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A861909A-4FAF-4D86-9290-E411E662D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D014F-4869-4497-AF08-A76B6E1D1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Holin</cp:lastModifiedBy>
  <cp:revision>5</cp:revision>
  <cp:lastPrinted>2022-04-15T22:28:00Z</cp:lastPrinted>
  <dcterms:created xsi:type="dcterms:W3CDTF">2022-04-15T22:29:00Z</dcterms:created>
  <dcterms:modified xsi:type="dcterms:W3CDTF">2022-04-21T07:23:00Z</dcterms:modified>
</cp:coreProperties>
</file>